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4FB5" w14:textId="5273B8BE" w:rsidR="00CB7E30" w:rsidRPr="00050149" w:rsidRDefault="005B4A3C" w:rsidP="00050149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z w:val="24"/>
          <w:szCs w:val="24"/>
          <w:lang w:eastAsia="pl-PL"/>
        </w:rPr>
      </w:pPr>
      <w:bookmarkStart w:id="0" w:name="_Hlk73948022"/>
      <w:r>
        <w:rPr>
          <w:rFonts w:eastAsia="Times New Roman" w:cstheme="minorHAnsi"/>
          <w:snapToGrid w:val="0"/>
          <w:sz w:val="24"/>
          <w:szCs w:val="24"/>
          <w:lang w:eastAsia="pl-PL"/>
        </w:rPr>
        <w:t>Złotów</w:t>
      </w:r>
      <w:r w:rsidR="00CB7E30" w:rsidRPr="00E864C9">
        <w:rPr>
          <w:rFonts w:eastAsia="Times New Roman" w:cstheme="minorHAnsi"/>
          <w:snapToGrid w:val="0"/>
          <w:sz w:val="24"/>
          <w:szCs w:val="24"/>
          <w:lang w:eastAsia="pl-PL"/>
        </w:rPr>
        <w:t xml:space="preserve">, dnia </w:t>
      </w:r>
      <w:r w:rsidR="00F529A1">
        <w:rPr>
          <w:rFonts w:eastAsia="Times New Roman" w:cstheme="minorHAnsi"/>
          <w:snapToGrid w:val="0"/>
          <w:sz w:val="24"/>
          <w:szCs w:val="24"/>
          <w:lang w:eastAsia="pl-PL"/>
        </w:rPr>
        <w:t>15</w:t>
      </w:r>
      <w:r w:rsidR="00E864C9" w:rsidRPr="00E864C9">
        <w:rPr>
          <w:rFonts w:eastAsia="Times New Roman" w:cstheme="minorHAnsi"/>
          <w:snapToGrid w:val="0"/>
          <w:sz w:val="24"/>
          <w:szCs w:val="24"/>
          <w:lang w:eastAsia="pl-PL"/>
        </w:rPr>
        <w:t>.0</w:t>
      </w:r>
      <w:r w:rsidR="00F529A1">
        <w:rPr>
          <w:rFonts w:eastAsia="Times New Roman" w:cstheme="minorHAnsi"/>
          <w:snapToGrid w:val="0"/>
          <w:sz w:val="24"/>
          <w:szCs w:val="24"/>
          <w:lang w:eastAsia="pl-PL"/>
        </w:rPr>
        <w:t>6</w:t>
      </w:r>
      <w:r w:rsidR="00E864C9" w:rsidRPr="00E864C9">
        <w:rPr>
          <w:rFonts w:eastAsia="Times New Roman" w:cstheme="minorHAnsi"/>
          <w:snapToGrid w:val="0"/>
          <w:sz w:val="24"/>
          <w:szCs w:val="24"/>
          <w:lang w:eastAsia="pl-PL"/>
        </w:rPr>
        <w:t>.</w:t>
      </w:r>
      <w:r w:rsidR="00CB7E30" w:rsidRPr="00E864C9">
        <w:rPr>
          <w:rFonts w:eastAsia="Times New Roman" w:cstheme="minorHAnsi"/>
          <w:snapToGrid w:val="0"/>
          <w:sz w:val="24"/>
          <w:szCs w:val="24"/>
          <w:lang w:eastAsia="pl-PL"/>
        </w:rPr>
        <w:t>20</w:t>
      </w:r>
      <w:r w:rsidR="00E864C9" w:rsidRPr="00E864C9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0D0397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187DF3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CB7E30" w:rsidRPr="00E864C9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  <w:bookmarkEnd w:id="0"/>
    </w:p>
    <w:p w14:paraId="23F2DFDD" w14:textId="0531F24E" w:rsidR="00EC42D7" w:rsidRPr="00D81239" w:rsidRDefault="0024088C" w:rsidP="00D81239">
      <w:pPr>
        <w:autoSpaceDE w:val="0"/>
        <w:autoSpaceDN w:val="0"/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24088C">
        <w:rPr>
          <w:rFonts w:cstheme="minorHAnsi"/>
          <w:sz w:val="24"/>
          <w:szCs w:val="24"/>
          <w:lang w:eastAsia="pl-PL"/>
        </w:rPr>
        <w:t>ZP.271.</w:t>
      </w:r>
      <w:r w:rsidR="00F529A1">
        <w:rPr>
          <w:rFonts w:cstheme="minorHAnsi"/>
          <w:sz w:val="24"/>
          <w:szCs w:val="24"/>
          <w:lang w:eastAsia="pl-PL"/>
        </w:rPr>
        <w:t>10</w:t>
      </w:r>
      <w:r w:rsidRPr="0024088C">
        <w:rPr>
          <w:rFonts w:cstheme="minorHAnsi"/>
          <w:sz w:val="24"/>
          <w:szCs w:val="24"/>
          <w:lang w:eastAsia="pl-PL"/>
        </w:rPr>
        <w:t>.2022.RB</w:t>
      </w:r>
    </w:p>
    <w:p w14:paraId="15FBC41D" w14:textId="77777777" w:rsidR="00BE6E8A" w:rsidRDefault="00BE6E8A" w:rsidP="00720D40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8"/>
          <w:szCs w:val="28"/>
          <w:lang w:eastAsia="pl-PL"/>
        </w:rPr>
      </w:pPr>
    </w:p>
    <w:p w14:paraId="7862FED6" w14:textId="31AEB252" w:rsidR="0024088C" w:rsidRPr="00720D40" w:rsidRDefault="00A1215C" w:rsidP="00720D40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8"/>
          <w:szCs w:val="28"/>
          <w:lang w:eastAsia="pl-PL"/>
        </w:rPr>
      </w:pPr>
      <w:r w:rsidRPr="00EB4FA5">
        <w:rPr>
          <w:rFonts w:cstheme="minorHAnsi"/>
          <w:b/>
          <w:bCs/>
          <w:sz w:val="28"/>
          <w:szCs w:val="28"/>
          <w:lang w:eastAsia="pl-PL"/>
        </w:rPr>
        <w:t xml:space="preserve">Informacja o pytaniach do SWZ i udzielonych odpowiedziach  </w:t>
      </w:r>
    </w:p>
    <w:p w14:paraId="056544EC" w14:textId="77777777" w:rsidR="00EC42D7" w:rsidRDefault="00EC42D7" w:rsidP="00050149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</w:p>
    <w:p w14:paraId="23048680" w14:textId="769F5B95" w:rsidR="00EC42D7" w:rsidRDefault="00CB7E30" w:rsidP="00D81239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F529A1">
        <w:rPr>
          <w:rFonts w:cstheme="minorHAnsi"/>
          <w:sz w:val="24"/>
          <w:szCs w:val="24"/>
        </w:rPr>
        <w:t>Dotyczy</w:t>
      </w:r>
      <w:r w:rsidR="00C34D47" w:rsidRPr="00F529A1">
        <w:rPr>
          <w:rFonts w:cstheme="minorHAnsi"/>
          <w:sz w:val="24"/>
          <w:szCs w:val="24"/>
        </w:rPr>
        <w:t xml:space="preserve"> postępowania o udzielenie zamówienia publicznego</w:t>
      </w:r>
      <w:r w:rsidRPr="00F529A1">
        <w:rPr>
          <w:rFonts w:cstheme="minorHAnsi"/>
          <w:sz w:val="24"/>
          <w:szCs w:val="24"/>
        </w:rPr>
        <w:t>:</w:t>
      </w:r>
      <w:r w:rsidR="00EC42D7" w:rsidRPr="00F529A1">
        <w:rPr>
          <w:rFonts w:cstheme="minorHAnsi"/>
          <w:sz w:val="24"/>
          <w:szCs w:val="24"/>
        </w:rPr>
        <w:t xml:space="preserve"> </w:t>
      </w:r>
      <w:bookmarkStart w:id="1" w:name="_Hlk77572629"/>
      <w:r w:rsidR="00F529A1" w:rsidRPr="00D81239">
        <w:rPr>
          <w:rFonts w:ascii="Calibri" w:hAnsi="Calibri" w:cs="Calibri"/>
          <w:b/>
          <w:color w:val="000000"/>
          <w:sz w:val="24"/>
          <w:szCs w:val="24"/>
        </w:rPr>
        <w:t xml:space="preserve">Zagospodarowanie terenu rekreacyjnego w miejscowości Blękwit oraz </w:t>
      </w:r>
      <w:bookmarkStart w:id="2" w:name="_Hlk104113427"/>
      <w:r w:rsidR="00F529A1" w:rsidRPr="00D81239">
        <w:rPr>
          <w:rFonts w:ascii="Calibri" w:hAnsi="Calibri" w:cs="Calibri"/>
          <w:b/>
          <w:sz w:val="24"/>
          <w:szCs w:val="24"/>
        </w:rPr>
        <w:t>dostawa i montaż elementów siłowni zewnętrznych</w:t>
      </w:r>
      <w:r w:rsidR="00F529A1" w:rsidRPr="00D81239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F529A1" w:rsidRPr="00D81239">
        <w:rPr>
          <w:rFonts w:ascii="Calibri" w:hAnsi="Calibri" w:cs="Calibri"/>
          <w:b/>
          <w:sz w:val="24"/>
          <w:szCs w:val="24"/>
        </w:rPr>
        <w:t>i placów zabaw na terenie sołectw w Gminie Złotów</w:t>
      </w:r>
      <w:bookmarkEnd w:id="2"/>
      <w:bookmarkEnd w:id="1"/>
      <w:r w:rsidR="00D81239" w:rsidRPr="00D81239">
        <w:rPr>
          <w:rFonts w:cs="Calibri"/>
          <w:b/>
          <w:bCs/>
          <w:sz w:val="24"/>
          <w:szCs w:val="24"/>
        </w:rPr>
        <w:t xml:space="preserve"> - </w:t>
      </w:r>
      <w:r w:rsidR="00D81239" w:rsidRPr="00D81239">
        <w:rPr>
          <w:rFonts w:ascii="Calibri" w:hAnsi="Calibri" w:cs="Calibri"/>
          <w:b/>
          <w:bCs/>
          <w:sz w:val="24"/>
          <w:szCs w:val="24"/>
        </w:rPr>
        <w:t xml:space="preserve">Część 2 zamówienia: </w:t>
      </w:r>
      <w:r w:rsidR="00D81239" w:rsidRPr="00D81239">
        <w:rPr>
          <w:rFonts w:ascii="Calibri" w:hAnsi="Calibri" w:cs="Calibri"/>
          <w:b/>
          <w:sz w:val="24"/>
          <w:szCs w:val="24"/>
        </w:rPr>
        <w:t>dostawa i montaż elementów siłowni zewnętrznych</w:t>
      </w:r>
      <w:r w:rsidR="00D81239" w:rsidRPr="00D81239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D81239" w:rsidRPr="00D81239">
        <w:rPr>
          <w:rFonts w:ascii="Calibri" w:hAnsi="Calibri" w:cs="Calibri"/>
          <w:b/>
          <w:sz w:val="24"/>
          <w:szCs w:val="24"/>
        </w:rPr>
        <w:t xml:space="preserve">i placów zabaw na terenie sołectw </w:t>
      </w:r>
      <w:r w:rsidR="00D81239">
        <w:rPr>
          <w:rFonts w:ascii="Calibri" w:hAnsi="Calibri" w:cs="Calibri"/>
          <w:b/>
          <w:sz w:val="24"/>
          <w:szCs w:val="24"/>
        </w:rPr>
        <w:t xml:space="preserve">         </w:t>
      </w:r>
      <w:r w:rsidR="00D81239" w:rsidRPr="00D81239">
        <w:rPr>
          <w:rFonts w:ascii="Calibri" w:hAnsi="Calibri" w:cs="Calibri"/>
          <w:b/>
          <w:sz w:val="24"/>
          <w:szCs w:val="24"/>
        </w:rPr>
        <w:t>w Gminie Złotów.</w:t>
      </w:r>
    </w:p>
    <w:p w14:paraId="5A89552B" w14:textId="77777777" w:rsidR="00BE6E8A" w:rsidRPr="00D81239" w:rsidRDefault="00BE6E8A" w:rsidP="00D81239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1FC3FEC" w14:textId="178E6C32" w:rsidR="00CB7E30" w:rsidRPr="00E864C9" w:rsidRDefault="00EB4FA5" w:rsidP="00E864C9">
      <w:pPr>
        <w:widowControl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</w:t>
      </w:r>
      <w:r w:rsidR="00EC42D7">
        <w:rPr>
          <w:rFonts w:eastAsia="Calibri" w:cstheme="minorHAnsi"/>
          <w:sz w:val="24"/>
          <w:szCs w:val="24"/>
        </w:rPr>
        <w:t xml:space="preserve">              </w:t>
      </w:r>
      <w:r>
        <w:rPr>
          <w:rFonts w:eastAsia="Calibri" w:cstheme="minorHAnsi"/>
          <w:sz w:val="24"/>
          <w:szCs w:val="24"/>
        </w:rPr>
        <w:t xml:space="preserve"> </w:t>
      </w:r>
      <w:r w:rsidR="00CB7E30" w:rsidRPr="00E864C9">
        <w:rPr>
          <w:rFonts w:eastAsia="Calibri" w:cstheme="minorHAnsi"/>
          <w:sz w:val="24"/>
          <w:szCs w:val="24"/>
        </w:rPr>
        <w:t xml:space="preserve">Zamawiający informuje, że w terminie określonym zgodnie z </w:t>
      </w:r>
      <w:r w:rsidR="00707510" w:rsidRPr="00E864C9">
        <w:rPr>
          <w:rFonts w:eastAsia="Calibri" w:cstheme="minorHAnsi"/>
          <w:sz w:val="24"/>
          <w:szCs w:val="24"/>
        </w:rPr>
        <w:t>art. 284 ust. 2</w:t>
      </w:r>
      <w:r w:rsidR="00707510">
        <w:rPr>
          <w:rFonts w:eastAsia="Calibri" w:cstheme="minorHAnsi"/>
          <w:sz w:val="24"/>
          <w:szCs w:val="24"/>
        </w:rPr>
        <w:t xml:space="preserve"> </w:t>
      </w:r>
      <w:bookmarkStart w:id="3" w:name="_Hlk73948075"/>
      <w:r w:rsidR="00CB7E30" w:rsidRPr="00E864C9">
        <w:rPr>
          <w:rFonts w:eastAsia="Calibri" w:cstheme="minorHAnsi"/>
          <w:sz w:val="24"/>
          <w:szCs w:val="24"/>
        </w:rPr>
        <w:t xml:space="preserve">ustawy </w:t>
      </w:r>
      <w:r w:rsidR="00EC42D7">
        <w:rPr>
          <w:rFonts w:eastAsia="Calibri" w:cstheme="minorHAnsi"/>
          <w:sz w:val="24"/>
          <w:szCs w:val="24"/>
        </w:rPr>
        <w:t xml:space="preserve">    </w:t>
      </w:r>
      <w:r w:rsidR="00CB7E30" w:rsidRPr="00E864C9">
        <w:rPr>
          <w:rFonts w:eastAsia="Calibri" w:cstheme="minorHAnsi"/>
          <w:sz w:val="24"/>
          <w:szCs w:val="24"/>
        </w:rPr>
        <w:t>z</w:t>
      </w:r>
      <w:r w:rsidR="008A1794" w:rsidRPr="00E864C9">
        <w:rPr>
          <w:rFonts w:eastAsia="Calibri" w:cstheme="minorHAnsi"/>
          <w:sz w:val="24"/>
          <w:szCs w:val="24"/>
        </w:rPr>
        <w:t xml:space="preserve"> </w:t>
      </w:r>
      <w:r w:rsidR="00CB7E30" w:rsidRPr="00E864C9">
        <w:rPr>
          <w:rFonts w:eastAsia="Calibri" w:cstheme="minorHAnsi"/>
          <w:sz w:val="24"/>
          <w:szCs w:val="24"/>
        </w:rPr>
        <w:t>11 września 2019 r</w:t>
      </w:r>
      <w:r w:rsidR="008A1794" w:rsidRPr="00E864C9">
        <w:rPr>
          <w:rFonts w:eastAsia="Calibri" w:cstheme="minorHAnsi"/>
          <w:sz w:val="24"/>
          <w:szCs w:val="24"/>
        </w:rPr>
        <w:t xml:space="preserve">. – </w:t>
      </w:r>
      <w:r w:rsidR="00CB7E30" w:rsidRPr="00E864C9">
        <w:rPr>
          <w:rFonts w:eastAsia="Calibri" w:cstheme="minorHAnsi"/>
          <w:sz w:val="24"/>
          <w:szCs w:val="24"/>
        </w:rPr>
        <w:t>Prawo zamówień publicznych (Dz.U.</w:t>
      </w:r>
      <w:r w:rsidR="000D0397">
        <w:rPr>
          <w:rFonts w:eastAsia="Calibri" w:cstheme="minorHAnsi"/>
          <w:sz w:val="24"/>
          <w:szCs w:val="24"/>
        </w:rPr>
        <w:t xml:space="preserve"> 2021 r.</w:t>
      </w:r>
      <w:r w:rsidR="00CB7E30" w:rsidRPr="00E864C9">
        <w:rPr>
          <w:rFonts w:eastAsia="Calibri" w:cstheme="minorHAnsi"/>
          <w:sz w:val="24"/>
          <w:szCs w:val="24"/>
        </w:rPr>
        <w:t xml:space="preserve"> poz. </w:t>
      </w:r>
      <w:r w:rsidR="000D0397">
        <w:rPr>
          <w:rFonts w:eastAsia="Calibri" w:cstheme="minorHAnsi"/>
          <w:sz w:val="24"/>
          <w:szCs w:val="24"/>
        </w:rPr>
        <w:t>11</w:t>
      </w:r>
      <w:r w:rsidR="00CB7E30" w:rsidRPr="00E864C9">
        <w:rPr>
          <w:rFonts w:eastAsia="Calibri" w:cstheme="minorHAnsi"/>
          <w:sz w:val="24"/>
          <w:szCs w:val="24"/>
        </w:rPr>
        <w:t>29</w:t>
      </w:r>
      <w:r w:rsidR="00702EA4" w:rsidRPr="00E864C9">
        <w:rPr>
          <w:rFonts w:eastAsia="Calibri" w:cstheme="minorHAnsi"/>
          <w:sz w:val="24"/>
          <w:szCs w:val="24"/>
        </w:rPr>
        <w:t xml:space="preserve"> ze zm.</w:t>
      </w:r>
      <w:r w:rsidR="00CB7E30" w:rsidRPr="00E864C9">
        <w:rPr>
          <w:rFonts w:eastAsia="Calibri" w:cstheme="minorHAnsi"/>
          <w:sz w:val="24"/>
          <w:szCs w:val="24"/>
        </w:rPr>
        <w:t>)</w:t>
      </w:r>
      <w:bookmarkEnd w:id="3"/>
      <w:r w:rsidR="00CB7E30" w:rsidRPr="00E864C9">
        <w:rPr>
          <w:rFonts w:eastAsia="Calibri" w:cstheme="minorHAnsi"/>
          <w:sz w:val="24"/>
          <w:szCs w:val="24"/>
        </w:rPr>
        <w:t>, wykonawcy zwrócili się do zamawiającego z wnioskiem o wyjaśnienie treści SWZ.</w:t>
      </w:r>
    </w:p>
    <w:p w14:paraId="38D8D5ED" w14:textId="1B01275D" w:rsidR="00CB7E30" w:rsidRDefault="00CB7E30" w:rsidP="00707510">
      <w:pPr>
        <w:widowControl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864C9">
        <w:rPr>
          <w:rFonts w:eastAsia="Calibri" w:cstheme="minorHAnsi"/>
          <w:sz w:val="24"/>
          <w:szCs w:val="24"/>
        </w:rPr>
        <w:t>W związku z powyższym zamawiający udziela następujących wyjaśnień:</w:t>
      </w:r>
    </w:p>
    <w:p w14:paraId="164FD3E2" w14:textId="3C9B2AC7" w:rsidR="00B45B71" w:rsidRPr="00B45B71" w:rsidRDefault="00B45B71" w:rsidP="00B45B71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997B26">
        <w:rPr>
          <w:rFonts w:cstheme="minorHAnsi"/>
          <w:b/>
          <w:bCs/>
          <w:sz w:val="24"/>
          <w:szCs w:val="24"/>
        </w:rPr>
        <w:t>Pytanie 1:</w:t>
      </w:r>
    </w:p>
    <w:p w14:paraId="27B6DB97" w14:textId="77777777" w:rsidR="00886A7A" w:rsidRDefault="00886A7A" w:rsidP="00886A7A">
      <w:pPr>
        <w:pStyle w:val="Akapitzlist"/>
        <w:spacing w:after="160" w:line="259" w:lineRule="auto"/>
      </w:pPr>
      <w:r>
        <w:t>Czy Zamawiający dopuszcza inną nawierzchnię bezpieczną niż piaskowa przy urządzeniach siłowni zewnętrznej lub placu zabaw?  W urządzeniach siłowni zewnętrznej strefa upadku &lt;1m, co skutkuje możliwością montowania urządzeń także na nawierzchni trawiastej lub z kostki brukowej. Podobnie jest w przypadku urządzeń placu zabaw, poza zestawem zamek oraz wejściem wspinaczkowym – miejscowość Święta . Ponadto, nawierzchnia z piasku nie jest korzystna w przypadku urządzeń siłowni, gdyż powoduje zacieranie się urządzeń, a co za tym idzie psucie się. Dodatkowo taka nawierzchnia nie jest korzystna dla osób starszych, gdyż sprzyja zwichnięciu kostki i obecność piasku w obuwiu ćwiczącego. W związku z powyższym, czy Zamawiający dopuszcza nawierzchnię trawiasta pod urządzenia siłowni i placu zabaw?</w:t>
      </w:r>
      <w:r w:rsidRPr="00BA34CB">
        <w:t xml:space="preserve"> </w:t>
      </w:r>
    </w:p>
    <w:p w14:paraId="433AF0F9" w14:textId="2E3F72AB" w:rsidR="00886A7A" w:rsidRPr="00886A7A" w:rsidRDefault="00886A7A" w:rsidP="00886A7A">
      <w:pPr>
        <w:spacing w:after="160" w:line="259" w:lineRule="auto"/>
      </w:pPr>
      <w:r w:rsidRPr="00886A7A">
        <w:rPr>
          <w:rFonts w:cstheme="minorHAnsi"/>
          <w:b/>
          <w:bCs/>
          <w:sz w:val="24"/>
          <w:szCs w:val="24"/>
        </w:rPr>
        <w:t>Odpowiedź:</w:t>
      </w:r>
      <w:r w:rsidRPr="00886A7A">
        <w:rPr>
          <w:rFonts w:cstheme="minorHAnsi"/>
          <w:sz w:val="24"/>
          <w:szCs w:val="24"/>
        </w:rPr>
        <w:t xml:space="preserve"> </w:t>
      </w:r>
      <w:r w:rsidRPr="00886A7A">
        <w:rPr>
          <w:rFonts w:cstheme="minorHAnsi"/>
          <w:color w:val="000000"/>
          <w:sz w:val="24"/>
          <w:szCs w:val="24"/>
        </w:rPr>
        <w:t xml:space="preserve">  </w:t>
      </w:r>
      <w:r>
        <w:rPr>
          <w:rFonts w:cstheme="minorHAnsi"/>
          <w:color w:val="000000"/>
          <w:sz w:val="24"/>
          <w:szCs w:val="24"/>
        </w:rPr>
        <w:t>TAK</w:t>
      </w:r>
    </w:p>
    <w:p w14:paraId="224CD7A1" w14:textId="62005E9F" w:rsidR="00BE6E8A" w:rsidRPr="00BE6E8A" w:rsidRDefault="00BE6E8A" w:rsidP="00BE6E8A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997B26">
        <w:rPr>
          <w:rFonts w:cstheme="minorHAnsi"/>
          <w:b/>
          <w:bCs/>
          <w:sz w:val="24"/>
          <w:szCs w:val="24"/>
        </w:rPr>
        <w:t xml:space="preserve">Pytanie </w:t>
      </w:r>
      <w:r>
        <w:rPr>
          <w:rFonts w:cstheme="minorHAnsi"/>
          <w:b/>
          <w:bCs/>
          <w:sz w:val="24"/>
          <w:szCs w:val="24"/>
        </w:rPr>
        <w:t>2</w:t>
      </w:r>
      <w:r w:rsidRPr="00997B26">
        <w:rPr>
          <w:rFonts w:cstheme="minorHAnsi"/>
          <w:b/>
          <w:bCs/>
          <w:sz w:val="24"/>
          <w:szCs w:val="24"/>
        </w:rPr>
        <w:t>:</w:t>
      </w:r>
    </w:p>
    <w:p w14:paraId="5B96E781" w14:textId="719B4404" w:rsidR="00BE6E8A" w:rsidRPr="00BE6E8A" w:rsidRDefault="00886A7A" w:rsidP="00886A7A">
      <w:pPr>
        <w:pStyle w:val="Akapitzlist"/>
        <w:spacing w:after="160" w:line="259" w:lineRule="auto"/>
      </w:pPr>
      <w:r>
        <w:t>Czy w zakres zamówienia w części II wchodzi zarówno wykonanie pomiarów geodezyjnych oraz inwentaryzacja powykonawcza jak w części I czy brak wymaganych takich usług geodezyjnych?</w:t>
      </w:r>
    </w:p>
    <w:p w14:paraId="4ACD8A8E" w14:textId="0F719EDA" w:rsidR="00B45B71" w:rsidRDefault="00B45B71" w:rsidP="00B45B71">
      <w:pPr>
        <w:pStyle w:val="Bezodstpw"/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050149">
        <w:rPr>
          <w:rFonts w:cstheme="minorHAnsi"/>
          <w:b/>
          <w:bCs/>
          <w:sz w:val="24"/>
          <w:szCs w:val="24"/>
        </w:rPr>
        <w:t>Odpowiedź:</w:t>
      </w:r>
      <w:r w:rsidRPr="00050149">
        <w:rPr>
          <w:rFonts w:cstheme="minorHAnsi"/>
          <w:sz w:val="24"/>
          <w:szCs w:val="24"/>
        </w:rPr>
        <w:t xml:space="preserve"> </w:t>
      </w:r>
      <w:r w:rsidRPr="00050149">
        <w:rPr>
          <w:rFonts w:cstheme="minorHAnsi"/>
          <w:color w:val="000000"/>
          <w:sz w:val="24"/>
          <w:szCs w:val="24"/>
        </w:rPr>
        <w:t xml:space="preserve">  </w:t>
      </w:r>
      <w:r w:rsidR="00886A7A">
        <w:rPr>
          <w:rFonts w:cstheme="minorHAnsi"/>
          <w:color w:val="000000"/>
          <w:sz w:val="24"/>
          <w:szCs w:val="24"/>
        </w:rPr>
        <w:t>Część II nie obejmuje pomiarów geodezyjnych i inwentaryzacji.</w:t>
      </w:r>
    </w:p>
    <w:p w14:paraId="357DDE05" w14:textId="14E7D0E3" w:rsidR="00BE6E8A" w:rsidRDefault="00BE6E8A" w:rsidP="004C74FD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1C455714" w14:textId="77777777" w:rsidR="00886A7A" w:rsidRDefault="00886A7A" w:rsidP="004C74FD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7E8DCC12" w14:textId="713FC5DD" w:rsidR="002341DC" w:rsidRDefault="00CD457D" w:rsidP="004C74FD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 xml:space="preserve">                  </w:t>
      </w:r>
      <w:r w:rsidR="004C74FD" w:rsidRPr="00E864C9">
        <w:rPr>
          <w:rFonts w:eastAsia="Calibri" w:cstheme="minorHAnsi"/>
          <w:sz w:val="24"/>
          <w:szCs w:val="24"/>
        </w:rPr>
        <w:t xml:space="preserve">Zamawiający zgodnie z art. 284 ust. </w:t>
      </w:r>
      <w:r w:rsidR="004C74FD">
        <w:rPr>
          <w:rFonts w:eastAsia="Calibri" w:cstheme="minorHAnsi"/>
          <w:sz w:val="24"/>
          <w:szCs w:val="24"/>
        </w:rPr>
        <w:t xml:space="preserve">6 </w:t>
      </w:r>
      <w:r w:rsidR="004C74FD" w:rsidRPr="00E864C9">
        <w:rPr>
          <w:rFonts w:eastAsia="Calibri" w:cstheme="minorHAnsi"/>
          <w:sz w:val="24"/>
          <w:szCs w:val="24"/>
        </w:rPr>
        <w:t xml:space="preserve">ustawy </w:t>
      </w:r>
      <w:proofErr w:type="spellStart"/>
      <w:r w:rsidR="004C74FD">
        <w:rPr>
          <w:rFonts w:eastAsia="Calibri" w:cstheme="minorHAnsi"/>
          <w:sz w:val="24"/>
          <w:szCs w:val="24"/>
        </w:rPr>
        <w:t>Pzp</w:t>
      </w:r>
      <w:proofErr w:type="spellEnd"/>
      <w:r w:rsidR="004C74FD">
        <w:rPr>
          <w:rFonts w:eastAsia="Calibri" w:cstheme="minorHAnsi"/>
          <w:sz w:val="24"/>
          <w:szCs w:val="24"/>
        </w:rPr>
        <w:t xml:space="preserve">, udostępnia treść pytań wraz </w:t>
      </w:r>
      <w:r w:rsidR="004E57BC">
        <w:rPr>
          <w:rFonts w:eastAsia="Calibri" w:cstheme="minorHAnsi"/>
          <w:sz w:val="24"/>
          <w:szCs w:val="24"/>
        </w:rPr>
        <w:t xml:space="preserve">             </w:t>
      </w:r>
      <w:r w:rsidR="004C74FD">
        <w:rPr>
          <w:rFonts w:eastAsia="Calibri" w:cstheme="minorHAnsi"/>
          <w:sz w:val="24"/>
          <w:szCs w:val="24"/>
        </w:rPr>
        <w:t xml:space="preserve">z wyjaśnieniami na stronie internetowej prowadzonego postępowania.    </w:t>
      </w:r>
    </w:p>
    <w:p w14:paraId="2F049A74" w14:textId="4D5616FF" w:rsidR="00702EA4" w:rsidRDefault="002341DC" w:rsidP="004E57B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91EED">
        <w:rPr>
          <w:rFonts w:ascii="Calibri" w:hAnsi="Calibri" w:cs="Calibri"/>
          <w:sz w:val="24"/>
          <w:szCs w:val="24"/>
        </w:rPr>
        <w:t xml:space="preserve">Jednocześnie Zamawiający informuje, że odpowiedzi na zapytania do treści SWZ udzielone Wykonawcom i zamieszczone na stronie internetowej, które prowadzą do zmiany treści SWZ lub nadania zapisom SWZ nowego znaczenia, należy traktować jako modyfikację treści SWZ, </w:t>
      </w:r>
      <w:r w:rsidR="004E57BC">
        <w:rPr>
          <w:rFonts w:ascii="Calibri" w:hAnsi="Calibri" w:cs="Calibri"/>
          <w:sz w:val="24"/>
          <w:szCs w:val="24"/>
        </w:rPr>
        <w:t xml:space="preserve">  </w:t>
      </w:r>
      <w:r w:rsidRPr="00D91EED">
        <w:rPr>
          <w:rFonts w:ascii="Calibri" w:hAnsi="Calibri" w:cs="Calibri"/>
          <w:sz w:val="24"/>
          <w:szCs w:val="24"/>
        </w:rPr>
        <w:t xml:space="preserve">o której mowa w art. </w:t>
      </w:r>
      <w:r w:rsidR="00D91EED" w:rsidRPr="00D91EED">
        <w:rPr>
          <w:rFonts w:ascii="Calibri" w:hAnsi="Calibri" w:cs="Calibri"/>
          <w:sz w:val="24"/>
          <w:szCs w:val="24"/>
        </w:rPr>
        <w:t>286</w:t>
      </w:r>
      <w:r w:rsidRPr="00D91EED">
        <w:rPr>
          <w:rFonts w:ascii="Calibri" w:hAnsi="Calibri" w:cs="Calibri"/>
          <w:sz w:val="24"/>
          <w:szCs w:val="24"/>
        </w:rPr>
        <w:t xml:space="preserve"> ust. </w:t>
      </w:r>
      <w:r w:rsidR="00D91EED" w:rsidRPr="00D91EED">
        <w:rPr>
          <w:rFonts w:ascii="Calibri" w:hAnsi="Calibri" w:cs="Calibri"/>
          <w:sz w:val="24"/>
          <w:szCs w:val="24"/>
        </w:rPr>
        <w:t>1</w:t>
      </w:r>
      <w:r w:rsidRPr="00D91EED">
        <w:rPr>
          <w:rFonts w:ascii="Calibri" w:hAnsi="Calibri" w:cs="Calibri"/>
          <w:sz w:val="24"/>
          <w:szCs w:val="24"/>
        </w:rPr>
        <w:t xml:space="preserve"> ustawy z dnia </w:t>
      </w:r>
      <w:r w:rsidR="00D91EED" w:rsidRPr="00D91EED">
        <w:rPr>
          <w:rFonts w:ascii="Calibri" w:hAnsi="Calibri" w:cs="Calibri"/>
          <w:sz w:val="24"/>
          <w:szCs w:val="24"/>
        </w:rPr>
        <w:t>11</w:t>
      </w:r>
      <w:r w:rsidRPr="00D91EED">
        <w:rPr>
          <w:rFonts w:ascii="Calibri" w:hAnsi="Calibri" w:cs="Calibri"/>
          <w:sz w:val="24"/>
          <w:szCs w:val="24"/>
        </w:rPr>
        <w:t xml:space="preserve"> </w:t>
      </w:r>
      <w:r w:rsidR="00D91EED" w:rsidRPr="00D91EED">
        <w:rPr>
          <w:rFonts w:ascii="Calibri" w:hAnsi="Calibri" w:cs="Calibri"/>
          <w:sz w:val="24"/>
          <w:szCs w:val="24"/>
        </w:rPr>
        <w:t>września</w:t>
      </w:r>
      <w:r w:rsidRPr="00D91EED">
        <w:rPr>
          <w:rFonts w:ascii="Calibri" w:hAnsi="Calibri" w:cs="Calibri"/>
          <w:sz w:val="24"/>
          <w:szCs w:val="24"/>
        </w:rPr>
        <w:t xml:space="preserve"> 20</w:t>
      </w:r>
      <w:r w:rsidR="00D91EED" w:rsidRPr="00D91EED">
        <w:rPr>
          <w:rFonts w:ascii="Calibri" w:hAnsi="Calibri" w:cs="Calibri"/>
          <w:sz w:val="24"/>
          <w:szCs w:val="24"/>
        </w:rPr>
        <w:t>19</w:t>
      </w:r>
      <w:r w:rsidRPr="00D91EED">
        <w:rPr>
          <w:rFonts w:ascii="Calibri" w:hAnsi="Calibri" w:cs="Calibri"/>
          <w:sz w:val="24"/>
          <w:szCs w:val="24"/>
        </w:rPr>
        <w:t xml:space="preserve"> r. Prawo zamówień publicznych.</w:t>
      </w:r>
    </w:p>
    <w:sectPr w:rsidR="00702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DAB"/>
    <w:multiLevelType w:val="hybridMultilevel"/>
    <w:tmpl w:val="00647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B0EA1"/>
    <w:multiLevelType w:val="hybridMultilevel"/>
    <w:tmpl w:val="A56CADAA"/>
    <w:lvl w:ilvl="0" w:tplc="76365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E46A0"/>
    <w:multiLevelType w:val="hybridMultilevel"/>
    <w:tmpl w:val="B170A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72A29"/>
    <w:multiLevelType w:val="hybridMultilevel"/>
    <w:tmpl w:val="35D454A8"/>
    <w:lvl w:ilvl="0" w:tplc="A198E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25A26"/>
    <w:multiLevelType w:val="hybridMultilevel"/>
    <w:tmpl w:val="353827D8"/>
    <w:lvl w:ilvl="0" w:tplc="CC103792">
      <w:start w:val="1"/>
      <w:numFmt w:val="bullet"/>
      <w:lvlText w:val="−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C36A1"/>
    <w:multiLevelType w:val="hybridMultilevel"/>
    <w:tmpl w:val="B170A6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97361"/>
    <w:multiLevelType w:val="hybridMultilevel"/>
    <w:tmpl w:val="C2E0A9A8"/>
    <w:lvl w:ilvl="0" w:tplc="FAFC575E">
      <w:start w:val="1"/>
      <w:numFmt w:val="decimal"/>
      <w:lvlText w:val="%1."/>
      <w:lvlJc w:val="left"/>
      <w:pPr>
        <w:ind w:left="785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782218283">
    <w:abstractNumId w:val="3"/>
  </w:num>
  <w:num w:numId="2" w16cid:durableId="2067950165">
    <w:abstractNumId w:val="2"/>
  </w:num>
  <w:num w:numId="3" w16cid:durableId="529954019">
    <w:abstractNumId w:val="9"/>
  </w:num>
  <w:num w:numId="4" w16cid:durableId="1274291586">
    <w:abstractNumId w:val="6"/>
  </w:num>
  <w:num w:numId="5" w16cid:durableId="1249969984">
    <w:abstractNumId w:val="4"/>
  </w:num>
  <w:num w:numId="6" w16cid:durableId="973678989">
    <w:abstractNumId w:val="5"/>
  </w:num>
  <w:num w:numId="7" w16cid:durableId="125123643">
    <w:abstractNumId w:val="10"/>
  </w:num>
  <w:num w:numId="8" w16cid:durableId="1846821137">
    <w:abstractNumId w:val="8"/>
  </w:num>
  <w:num w:numId="9" w16cid:durableId="18874477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7084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0106885">
    <w:abstractNumId w:val="7"/>
  </w:num>
  <w:num w:numId="12" w16cid:durableId="311446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46DE7"/>
    <w:rsid w:val="00050149"/>
    <w:rsid w:val="00080E3C"/>
    <w:rsid w:val="000B6667"/>
    <w:rsid w:val="000D0397"/>
    <w:rsid w:val="000F02FB"/>
    <w:rsid w:val="000F3827"/>
    <w:rsid w:val="0010309E"/>
    <w:rsid w:val="00112E59"/>
    <w:rsid w:val="001138B8"/>
    <w:rsid w:val="00140600"/>
    <w:rsid w:val="00170C33"/>
    <w:rsid w:val="00187DF3"/>
    <w:rsid w:val="002341DC"/>
    <w:rsid w:val="0024088C"/>
    <w:rsid w:val="002810F2"/>
    <w:rsid w:val="002B042B"/>
    <w:rsid w:val="002C5A0D"/>
    <w:rsid w:val="003139C6"/>
    <w:rsid w:val="00317A49"/>
    <w:rsid w:val="00321A07"/>
    <w:rsid w:val="00332276"/>
    <w:rsid w:val="00335B0B"/>
    <w:rsid w:val="00374A71"/>
    <w:rsid w:val="003C1809"/>
    <w:rsid w:val="003D4540"/>
    <w:rsid w:val="003E327A"/>
    <w:rsid w:val="004228BF"/>
    <w:rsid w:val="0045034B"/>
    <w:rsid w:val="00462C46"/>
    <w:rsid w:val="00466607"/>
    <w:rsid w:val="004C74FD"/>
    <w:rsid w:val="004D5923"/>
    <w:rsid w:val="004E57BC"/>
    <w:rsid w:val="00531600"/>
    <w:rsid w:val="0054778C"/>
    <w:rsid w:val="0058715F"/>
    <w:rsid w:val="005A1BA5"/>
    <w:rsid w:val="005B4A3C"/>
    <w:rsid w:val="005D4B76"/>
    <w:rsid w:val="00611909"/>
    <w:rsid w:val="00630784"/>
    <w:rsid w:val="00636439"/>
    <w:rsid w:val="00652394"/>
    <w:rsid w:val="00661641"/>
    <w:rsid w:val="00680FE5"/>
    <w:rsid w:val="006C5EE3"/>
    <w:rsid w:val="00702EA4"/>
    <w:rsid w:val="00707510"/>
    <w:rsid w:val="00720525"/>
    <w:rsid w:val="00720D40"/>
    <w:rsid w:val="007407B8"/>
    <w:rsid w:val="007452C7"/>
    <w:rsid w:val="00760804"/>
    <w:rsid w:val="007B12A6"/>
    <w:rsid w:val="007C7560"/>
    <w:rsid w:val="007D47ED"/>
    <w:rsid w:val="007E64DF"/>
    <w:rsid w:val="007F12D1"/>
    <w:rsid w:val="00814985"/>
    <w:rsid w:val="00820B53"/>
    <w:rsid w:val="00826451"/>
    <w:rsid w:val="00874F90"/>
    <w:rsid w:val="00886A7A"/>
    <w:rsid w:val="008A1794"/>
    <w:rsid w:val="008C5A60"/>
    <w:rsid w:val="00931AFE"/>
    <w:rsid w:val="00997B26"/>
    <w:rsid w:val="009C44E9"/>
    <w:rsid w:val="009D53B9"/>
    <w:rsid w:val="00A1215C"/>
    <w:rsid w:val="00A26054"/>
    <w:rsid w:val="00A41B7A"/>
    <w:rsid w:val="00A56C27"/>
    <w:rsid w:val="00AC7E88"/>
    <w:rsid w:val="00AD0D35"/>
    <w:rsid w:val="00AD543C"/>
    <w:rsid w:val="00AF58A0"/>
    <w:rsid w:val="00B16746"/>
    <w:rsid w:val="00B21369"/>
    <w:rsid w:val="00B343D3"/>
    <w:rsid w:val="00B42FC5"/>
    <w:rsid w:val="00B43553"/>
    <w:rsid w:val="00B45B71"/>
    <w:rsid w:val="00B5384A"/>
    <w:rsid w:val="00B73F04"/>
    <w:rsid w:val="00B9345E"/>
    <w:rsid w:val="00BC002A"/>
    <w:rsid w:val="00BE3D83"/>
    <w:rsid w:val="00BE6E8A"/>
    <w:rsid w:val="00BF1B4B"/>
    <w:rsid w:val="00C24728"/>
    <w:rsid w:val="00C34D47"/>
    <w:rsid w:val="00C80836"/>
    <w:rsid w:val="00CB7E30"/>
    <w:rsid w:val="00CC59AB"/>
    <w:rsid w:val="00CD457D"/>
    <w:rsid w:val="00D2468B"/>
    <w:rsid w:val="00D24BD8"/>
    <w:rsid w:val="00D339AC"/>
    <w:rsid w:val="00D46FB5"/>
    <w:rsid w:val="00D50C3A"/>
    <w:rsid w:val="00D55DF3"/>
    <w:rsid w:val="00D81239"/>
    <w:rsid w:val="00D91EED"/>
    <w:rsid w:val="00D97934"/>
    <w:rsid w:val="00DA7AF6"/>
    <w:rsid w:val="00E2126B"/>
    <w:rsid w:val="00E42523"/>
    <w:rsid w:val="00E864C9"/>
    <w:rsid w:val="00EB4FA5"/>
    <w:rsid w:val="00EC3AB5"/>
    <w:rsid w:val="00EC42D7"/>
    <w:rsid w:val="00EE58A9"/>
    <w:rsid w:val="00F51B14"/>
    <w:rsid w:val="00F529A1"/>
    <w:rsid w:val="00F72310"/>
    <w:rsid w:val="00F93074"/>
    <w:rsid w:val="00FA5149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6321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Bezodstpw">
    <w:name w:val="No Spacing"/>
    <w:qFormat/>
    <w:rsid w:val="00E864C9"/>
    <w:pPr>
      <w:spacing w:after="0" w:line="240" w:lineRule="auto"/>
    </w:pPr>
  </w:style>
  <w:style w:type="character" w:styleId="Hipercze">
    <w:name w:val="Hyperlink"/>
    <w:rsid w:val="002341DC"/>
    <w:rPr>
      <w:color w:val="0000FF"/>
      <w:u w:val="single"/>
    </w:rPr>
  </w:style>
  <w:style w:type="paragraph" w:customStyle="1" w:styleId="CharCharChar1">
    <w:name w:val="Char Char Char1"/>
    <w:basedOn w:val="Normalny"/>
    <w:rsid w:val="002341D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4E57B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Default">
    <w:name w:val="Default"/>
    <w:rsid w:val="00997B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24088C"/>
  </w:style>
  <w:style w:type="paragraph" w:customStyle="1" w:styleId="Textbody">
    <w:name w:val="Text body"/>
    <w:basedOn w:val="Normalny"/>
    <w:rsid w:val="00BF1B4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Uwydatnienie">
    <w:name w:val="Emphasis"/>
    <w:basedOn w:val="Domylnaczcionkaakapitu"/>
    <w:uiPriority w:val="20"/>
    <w:qFormat/>
    <w:rsid w:val="00A41B7A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0D40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F529A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529A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74227-5214-4DD6-A5E5-19918724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Longin Tomasz</cp:lastModifiedBy>
  <cp:revision>2</cp:revision>
  <cp:lastPrinted>2022-06-15T09:07:00Z</cp:lastPrinted>
  <dcterms:created xsi:type="dcterms:W3CDTF">2022-06-15T12:50:00Z</dcterms:created>
  <dcterms:modified xsi:type="dcterms:W3CDTF">2022-06-15T12:50:00Z</dcterms:modified>
</cp:coreProperties>
</file>